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E2F" w:rsidRDefault="00703E2F" w:rsidP="00703E2F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Результаты внешней проверки годового отчета об исполнении бюджета муниципального образования «Сосновский сельсовет» </w:t>
      </w:r>
      <w:proofErr w:type="spellStart"/>
      <w:r>
        <w:rPr>
          <w:b/>
          <w:sz w:val="32"/>
          <w:szCs w:val="32"/>
        </w:rPr>
        <w:t>Горшеченского</w:t>
      </w:r>
      <w:proofErr w:type="spellEnd"/>
      <w:r>
        <w:rPr>
          <w:b/>
          <w:sz w:val="32"/>
          <w:szCs w:val="32"/>
        </w:rPr>
        <w:t xml:space="preserve"> района Курской области за 2013 год.</w:t>
      </w:r>
    </w:p>
    <w:p w:rsidR="00703E2F" w:rsidRDefault="00703E2F" w:rsidP="00703E2F">
      <w:pPr>
        <w:jc w:val="both"/>
        <w:rPr>
          <w:sz w:val="28"/>
          <w:szCs w:val="28"/>
        </w:rPr>
      </w:pPr>
    </w:p>
    <w:p w:rsidR="00703E2F" w:rsidRDefault="00703E2F" w:rsidP="00703E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В соответствии с пунктом 1 статьи 157, статьи 264.4 Бюджетного кодекса Российской Федерации, пунктом 5 статьи 24 Положения о бюджетном процессе в муниципальном образовании «Сосновский сельсовет» </w:t>
      </w:r>
      <w:proofErr w:type="spellStart"/>
      <w:r>
        <w:rPr>
          <w:sz w:val="28"/>
          <w:szCs w:val="28"/>
        </w:rPr>
        <w:t>Горшеченского</w:t>
      </w:r>
      <w:proofErr w:type="spellEnd"/>
      <w:r>
        <w:rPr>
          <w:sz w:val="28"/>
          <w:szCs w:val="28"/>
        </w:rPr>
        <w:t xml:space="preserve"> района, утвержденного решением Собрания депутатов Сосновского сельсовета от 02.11.2009 года №1/81 (в ред. от</w:t>
      </w:r>
      <w:r w:rsidRPr="0039694C">
        <w:rPr>
          <w:sz w:val="28"/>
          <w:szCs w:val="28"/>
        </w:rPr>
        <w:t xml:space="preserve"> 28.</w:t>
      </w:r>
      <w:r>
        <w:rPr>
          <w:sz w:val="28"/>
          <w:szCs w:val="28"/>
        </w:rPr>
        <w:t>03.2010 г. №1</w:t>
      </w:r>
      <w:r w:rsidRPr="0039694C">
        <w:rPr>
          <w:sz w:val="28"/>
          <w:szCs w:val="28"/>
        </w:rPr>
        <w:t>/105;</w:t>
      </w:r>
      <w:r>
        <w:rPr>
          <w:sz w:val="28"/>
          <w:szCs w:val="28"/>
        </w:rPr>
        <w:t xml:space="preserve"> от 15.04.2010 №145; от 18.10.11 №165;</w:t>
      </w:r>
      <w:proofErr w:type="gramEnd"/>
      <w:r>
        <w:rPr>
          <w:sz w:val="28"/>
          <w:szCs w:val="28"/>
        </w:rPr>
        <w:t xml:space="preserve"> от 03.02.2014 №108.</w:t>
      </w:r>
    </w:p>
    <w:p w:rsidR="00703E2F" w:rsidRDefault="00703E2F" w:rsidP="00703E2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Соглашением о передаче полномочий контрольно-счетного органа муниципального образования «Сосновский сельсовет» </w:t>
      </w:r>
      <w:proofErr w:type="spellStart"/>
      <w:r>
        <w:rPr>
          <w:sz w:val="28"/>
          <w:szCs w:val="28"/>
        </w:rPr>
        <w:t>Горшеченского</w:t>
      </w:r>
      <w:proofErr w:type="spellEnd"/>
      <w:r>
        <w:rPr>
          <w:sz w:val="28"/>
          <w:szCs w:val="28"/>
        </w:rPr>
        <w:t xml:space="preserve"> района Курской области по осуществлению внешнего муниципального финансового контроля Ревизионной комиссии </w:t>
      </w:r>
      <w:proofErr w:type="spellStart"/>
      <w:r>
        <w:rPr>
          <w:sz w:val="28"/>
          <w:szCs w:val="28"/>
        </w:rPr>
        <w:t>Горшеченского</w:t>
      </w:r>
      <w:proofErr w:type="spellEnd"/>
      <w:r>
        <w:rPr>
          <w:sz w:val="28"/>
          <w:szCs w:val="28"/>
        </w:rPr>
        <w:t xml:space="preserve"> района Курской области от 03.03.2014,утвержденного решением</w:t>
      </w:r>
      <w:r w:rsidRPr="003969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Собрания депутатов Сосновского сельсовета от 12.11.2013 №100 , статьей 9 Положения о Ревизионной комиссии </w:t>
      </w:r>
      <w:proofErr w:type="spellStart"/>
      <w:r>
        <w:rPr>
          <w:sz w:val="28"/>
          <w:szCs w:val="28"/>
        </w:rPr>
        <w:t>Горшеченского</w:t>
      </w:r>
      <w:proofErr w:type="spellEnd"/>
      <w:r>
        <w:rPr>
          <w:sz w:val="28"/>
          <w:szCs w:val="28"/>
        </w:rPr>
        <w:t xml:space="preserve"> района, утвержденного решением Представительного собрания </w:t>
      </w:r>
      <w:proofErr w:type="spellStart"/>
      <w:r>
        <w:rPr>
          <w:sz w:val="28"/>
          <w:szCs w:val="28"/>
        </w:rPr>
        <w:t>Горшеченского</w:t>
      </w:r>
      <w:proofErr w:type="spellEnd"/>
      <w:r>
        <w:rPr>
          <w:sz w:val="28"/>
          <w:szCs w:val="28"/>
        </w:rPr>
        <w:t xml:space="preserve"> района Курской области от 18 декабря 2012 года № 183.</w:t>
      </w:r>
      <w:proofErr w:type="gramEnd"/>
      <w:r>
        <w:rPr>
          <w:sz w:val="28"/>
          <w:szCs w:val="28"/>
        </w:rPr>
        <w:t xml:space="preserve"> По результатам проверки отчета составлено соответствующее заключение (заключение прилагается).</w:t>
      </w:r>
    </w:p>
    <w:p w:rsidR="00703E2F" w:rsidRDefault="00703E2F" w:rsidP="00703E2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Проведенная внешняя проверка бюджетной отчетности </w:t>
      </w:r>
      <w:r w:rsidR="001D16CB">
        <w:rPr>
          <w:sz w:val="28"/>
          <w:szCs w:val="28"/>
        </w:rPr>
        <w:t xml:space="preserve">муниципального образования «Сосновский сельсовет» как главного распорядителя бюджетных средств показала, что состав отчетности за 2013 год соответствует требованиям статьи 264.1 БК РФ и </w:t>
      </w:r>
      <w:r w:rsidR="001D16CB" w:rsidRPr="00111AA2">
        <w:rPr>
          <w:sz w:val="28"/>
          <w:szCs w:val="28"/>
        </w:rPr>
        <w:t>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 191н (</w:t>
      </w:r>
      <w:r w:rsidR="001D16CB" w:rsidRPr="00111AA2">
        <w:rPr>
          <w:b/>
          <w:bCs/>
          <w:color w:val="000000"/>
          <w:sz w:val="28"/>
          <w:szCs w:val="28"/>
        </w:rPr>
        <w:t xml:space="preserve">С </w:t>
      </w:r>
      <w:r w:rsidR="001D16CB" w:rsidRPr="00111AA2">
        <w:rPr>
          <w:bCs/>
          <w:color w:val="000000"/>
          <w:sz w:val="28"/>
          <w:szCs w:val="28"/>
        </w:rPr>
        <w:t>изменениями и дополнениями от</w:t>
      </w:r>
      <w:proofErr w:type="gramEnd"/>
      <w:r w:rsidR="001D16CB" w:rsidRPr="00111AA2">
        <w:rPr>
          <w:bCs/>
          <w:color w:val="000000"/>
          <w:sz w:val="28"/>
          <w:szCs w:val="28"/>
        </w:rPr>
        <w:t>:</w:t>
      </w:r>
      <w:r w:rsidR="001D16CB" w:rsidRPr="00111AA2">
        <w:rPr>
          <w:color w:val="000000"/>
          <w:sz w:val="28"/>
          <w:szCs w:val="28"/>
        </w:rPr>
        <w:t xml:space="preserve">  </w:t>
      </w:r>
      <w:proofErr w:type="gramStart"/>
      <w:r w:rsidR="001D16CB" w:rsidRPr="00111AA2">
        <w:rPr>
          <w:color w:val="000000"/>
          <w:sz w:val="28"/>
          <w:szCs w:val="28"/>
        </w:rPr>
        <w:t xml:space="preserve">29 декабря </w:t>
      </w:r>
      <w:smartTag w:uri="urn:schemas-microsoft-com:office:smarttags" w:element="metricconverter">
        <w:smartTagPr>
          <w:attr w:name="ProductID" w:val="2011 г"/>
        </w:smartTagPr>
        <w:r w:rsidR="001D16CB" w:rsidRPr="00111AA2">
          <w:rPr>
            <w:color w:val="000000"/>
            <w:sz w:val="28"/>
            <w:szCs w:val="28"/>
          </w:rPr>
          <w:t>2011 г</w:t>
        </w:r>
      </w:smartTag>
      <w:r w:rsidR="001D16CB" w:rsidRPr="00111AA2">
        <w:rPr>
          <w:color w:val="000000"/>
          <w:sz w:val="28"/>
          <w:szCs w:val="28"/>
        </w:rPr>
        <w:t xml:space="preserve">.,  26 октября </w:t>
      </w:r>
      <w:smartTag w:uri="urn:schemas-microsoft-com:office:smarttags" w:element="metricconverter">
        <w:smartTagPr>
          <w:attr w:name="ProductID" w:val="2012 г"/>
        </w:smartTagPr>
        <w:r w:rsidR="001D16CB" w:rsidRPr="00111AA2">
          <w:rPr>
            <w:color w:val="000000"/>
            <w:sz w:val="28"/>
            <w:szCs w:val="28"/>
          </w:rPr>
          <w:t>2012 г</w:t>
        </w:r>
      </w:smartTag>
      <w:r w:rsidR="001D16CB" w:rsidRPr="00111AA2">
        <w:rPr>
          <w:color w:val="000000"/>
          <w:sz w:val="28"/>
          <w:szCs w:val="28"/>
        </w:rPr>
        <w:t>.)</w:t>
      </w:r>
      <w:r w:rsidR="001D16CB">
        <w:rPr>
          <w:color w:val="000000"/>
          <w:sz w:val="28"/>
          <w:szCs w:val="28"/>
        </w:rPr>
        <w:t>.</w:t>
      </w:r>
      <w:proofErr w:type="gramEnd"/>
    </w:p>
    <w:p w:rsidR="001D16CB" w:rsidRDefault="001D16CB" w:rsidP="00703E2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Представленная для проведения внешней проверки бюджетная отчетность в основном соответствует совокупности исходных данных для ее формирования по объемам средств и отнесению их к кодам бюджетной классификации.</w:t>
      </w:r>
    </w:p>
    <w:p w:rsidR="001D16CB" w:rsidRDefault="001D16CB" w:rsidP="001D16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Ревизионной комиссией </w:t>
      </w:r>
      <w:proofErr w:type="spellStart"/>
      <w:r>
        <w:rPr>
          <w:sz w:val="28"/>
          <w:szCs w:val="28"/>
        </w:rPr>
        <w:t>Горшеченского</w:t>
      </w:r>
      <w:proofErr w:type="spellEnd"/>
      <w:r>
        <w:rPr>
          <w:sz w:val="28"/>
          <w:szCs w:val="28"/>
        </w:rPr>
        <w:t xml:space="preserve"> района рекомендовано администрации МО «Сосновский сельсовет» продолжить работу, направленную на 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внутренних стандартов и процедур составления и исполнения бюджета, а также подготовку и организацию осуществления мер, направленных на повышение результативности использования бюджетных средств.</w:t>
      </w:r>
    </w:p>
    <w:p w:rsidR="00703E2F" w:rsidRDefault="00703E2F" w:rsidP="00703E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1D16CB" w:rsidRDefault="001D16CB" w:rsidP="001D16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1D16CB" w:rsidRDefault="001D16CB" w:rsidP="001D16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Ревизионной комиссии</w:t>
      </w:r>
    </w:p>
    <w:p w:rsidR="001D16CB" w:rsidRDefault="001D16CB" w:rsidP="001D16CB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Горшеченского</w:t>
      </w:r>
      <w:proofErr w:type="spellEnd"/>
      <w:r>
        <w:rPr>
          <w:sz w:val="28"/>
          <w:szCs w:val="28"/>
        </w:rPr>
        <w:t xml:space="preserve"> района</w:t>
      </w:r>
    </w:p>
    <w:p w:rsidR="001D16CB" w:rsidRPr="00925B69" w:rsidRDefault="001D16CB" w:rsidP="001D16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                                                                   Н.Г. Мурыгина</w:t>
      </w:r>
    </w:p>
    <w:p w:rsidR="001D16CB" w:rsidRPr="00925B69" w:rsidRDefault="001D16CB" w:rsidP="001D16CB">
      <w:pPr>
        <w:ind w:firstLine="708"/>
        <w:jc w:val="both"/>
        <w:rPr>
          <w:b/>
          <w:sz w:val="28"/>
          <w:szCs w:val="28"/>
        </w:rPr>
      </w:pPr>
    </w:p>
    <w:p w:rsidR="00B403C3" w:rsidRDefault="00B403C3"/>
    <w:sectPr w:rsidR="00B403C3" w:rsidSect="00B40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E2F"/>
    <w:rsid w:val="001D16CB"/>
    <w:rsid w:val="00703E2F"/>
    <w:rsid w:val="00B40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8CD5B-5E71-4D61-9F03-5740437A5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2014-04-17T05:22:00Z</dcterms:created>
  <dcterms:modified xsi:type="dcterms:W3CDTF">2014-04-17T05:41:00Z</dcterms:modified>
</cp:coreProperties>
</file>